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67539" w14:textId="77777777" w:rsidR="00BE0E7A" w:rsidRDefault="00BE0E7A"/>
    <w:p w14:paraId="3958E426" w14:textId="77777777" w:rsidR="00BE0E7A" w:rsidRDefault="00BE0E7A">
      <w:pPr>
        <w:rPr>
          <w:b/>
          <w:bCs/>
        </w:rPr>
      </w:pPr>
    </w:p>
    <w:p w14:paraId="29965CF1" w14:textId="25FB6B87" w:rsidR="00BE0E7A" w:rsidRPr="00BE0E7A" w:rsidRDefault="00BE0E7A">
      <w:pPr>
        <w:rPr>
          <w:b/>
          <w:bCs/>
        </w:rPr>
      </w:pPr>
      <w:r w:rsidRPr="00BE0E7A">
        <w:rPr>
          <w:b/>
          <w:bCs/>
        </w:rPr>
        <w:t>Bestyrelsens beretning 2019</w:t>
      </w:r>
    </w:p>
    <w:p w14:paraId="2F0EF40B" w14:textId="7B9BF86D" w:rsidR="00B67E59" w:rsidRDefault="0066557A">
      <w:r>
        <w:t>I år har vi</w:t>
      </w:r>
      <w:r w:rsidR="0084207A">
        <w:t xml:space="preserve"> desværre måtte sige farvel til Hilmar Jensen, som var en meget dygtig og afholdt sekr</w:t>
      </w:r>
      <w:r w:rsidR="0046075C">
        <w:t>e</w:t>
      </w:r>
      <w:r w:rsidR="0084207A">
        <w:t>tær for Ferskvandsfiskeriforeninge</w:t>
      </w:r>
      <w:r w:rsidR="00391FA2">
        <w:t>n</w:t>
      </w:r>
      <w:r w:rsidR="0084207A">
        <w:t xml:space="preserve"> for Danmark. Han havde meget let ved at formulere sig på skrift. Normalt var referatet fra bestyrelsens møder, videresendt inden dagen var forbi. </w:t>
      </w:r>
    </w:p>
    <w:p w14:paraId="26271464" w14:textId="444617D8" w:rsidR="0084207A" w:rsidRDefault="0084207A"/>
    <w:p w14:paraId="500D994D" w14:textId="5E659DE0" w:rsidR="0084207A" w:rsidRPr="005D32DF" w:rsidRDefault="0084207A">
      <w:pPr>
        <w:rPr>
          <w:b/>
          <w:bCs/>
        </w:rPr>
      </w:pPr>
      <w:r w:rsidRPr="005D32DF">
        <w:rPr>
          <w:b/>
          <w:bCs/>
        </w:rPr>
        <w:t>Lystfiskerkystcenteret</w:t>
      </w:r>
    </w:p>
    <w:p w14:paraId="7B66964E" w14:textId="78952BE1" w:rsidR="0084207A" w:rsidRDefault="0084207A">
      <w:r>
        <w:t>Ønsket om placering ved Assens Havn blev afvist p</w:t>
      </w:r>
      <w:r w:rsidR="005D32DF">
        <w:t xml:space="preserve">å grund af </w:t>
      </w:r>
      <w:r>
        <w:t>strandbeskyttelses linjen</w:t>
      </w:r>
      <w:r w:rsidR="005D32DF">
        <w:t xml:space="preserve">. </w:t>
      </w:r>
      <w:r>
        <w:t xml:space="preserve">Ny placering i Assens ønskes. Focus er især rettet mod tyske lystfiskere. Tovholderen forventer at det kommer til at køre med de 32 </w:t>
      </w:r>
      <w:proofErr w:type="spellStart"/>
      <w:r>
        <w:t>mio</w:t>
      </w:r>
      <w:proofErr w:type="spellEnd"/>
      <w:r>
        <w:t xml:space="preserve"> kr. som er afsat i finansloven.</w:t>
      </w:r>
    </w:p>
    <w:p w14:paraId="6B007510" w14:textId="0DC157EB" w:rsidR="0084207A" w:rsidRDefault="0084207A"/>
    <w:p w14:paraId="4D568B8A" w14:textId="119B17CB" w:rsidR="005D32DF" w:rsidRPr="005D32DF" w:rsidRDefault="005D32DF">
      <w:pPr>
        <w:rPr>
          <w:b/>
          <w:bCs/>
        </w:rPr>
      </w:pPr>
      <w:r w:rsidRPr="005D32DF">
        <w:rPr>
          <w:b/>
          <w:bCs/>
        </w:rPr>
        <w:t>Sæler</w:t>
      </w:r>
    </w:p>
    <w:p w14:paraId="5D7DB683" w14:textId="338639F1" w:rsidR="0084207A" w:rsidRDefault="0084207A">
      <w:r>
        <w:t>Der er kommet udkast til en ny sælforvaltningsplan. Både for spættet sæl og</w:t>
      </w:r>
      <w:r w:rsidR="00696A29">
        <w:t xml:space="preserve"> for</w:t>
      </w:r>
      <w:r>
        <w:t xml:space="preserve"> gråsæler. Der er forsøgsvis givet tilladelse til bortskydning af 40 gråsæler. Bestanden i Østersøen er 40.000-60.000 stk</w:t>
      </w:r>
      <w:r w:rsidR="00A83AFC">
        <w:t>.</w:t>
      </w:r>
      <w:r w:rsidR="00B869B4">
        <w:t>,</w:t>
      </w:r>
      <w:r>
        <w:t xml:space="preserve"> mod ca</w:t>
      </w:r>
      <w:r w:rsidR="00B869B4">
        <w:t xml:space="preserve">. </w:t>
      </w:r>
      <w:r>
        <w:t>1.500 stk</w:t>
      </w:r>
      <w:r w:rsidR="00B869B4">
        <w:t>.</w:t>
      </w:r>
      <w:r>
        <w:t>, da de blev fredet. Det ser ud til</w:t>
      </w:r>
      <w:r w:rsidR="00B869B4">
        <w:t>,</w:t>
      </w:r>
      <w:r>
        <w:t xml:space="preserve"> at </w:t>
      </w:r>
      <w:r w:rsidR="00B869B4">
        <w:t xml:space="preserve">ved </w:t>
      </w:r>
      <w:r>
        <w:t>den årlige optælling af sælunger, er der kun 50% ved isfri vinter i den finske bugt. Spættet sæl i Limfjorden kan der</w:t>
      </w:r>
      <w:r w:rsidR="00CC2FCF">
        <w:t>,</w:t>
      </w:r>
      <w:r w:rsidR="00B74493">
        <w:t xml:space="preserve"> ifølge</w:t>
      </w:r>
      <w:r>
        <w:t xml:space="preserve"> udkastet, stadig søges om regulering</w:t>
      </w:r>
      <w:r w:rsidR="00B74493">
        <w:t xml:space="preserve"> til</w:t>
      </w:r>
      <w:r>
        <w:t xml:space="preserve"> i vandløb. Indtil videre er der kun givet tilladelse i Karup Å</w:t>
      </w:r>
      <w:r w:rsidR="00B74493">
        <w:t xml:space="preserve">. </w:t>
      </w:r>
      <w:r w:rsidR="00F06DC5">
        <w:t>Der er skudt 6 stk. i 2018 og 4 stk. i 2019</w:t>
      </w:r>
      <w:r w:rsidR="005325C1">
        <w:t xml:space="preserve">. </w:t>
      </w:r>
      <w:r>
        <w:t>I sæludkastet lægges der op til debat</w:t>
      </w:r>
      <w:r w:rsidR="00594DC4">
        <w:t>,</w:t>
      </w:r>
      <w:r>
        <w:t xml:space="preserve"> om der skal være jagttid på spættet sæl</w:t>
      </w:r>
      <w:r w:rsidR="00594DC4">
        <w:t>,</w:t>
      </w:r>
      <w:r>
        <w:t xml:space="preserve"> og også bedre regler for sæl safari, dvs</w:t>
      </w:r>
      <w:r w:rsidR="00594DC4">
        <w:t xml:space="preserve">. </w:t>
      </w:r>
      <w:r>
        <w:t>fred på ynglepladserne.</w:t>
      </w:r>
    </w:p>
    <w:p w14:paraId="42FBCAC1" w14:textId="3F69AFE9" w:rsidR="0084207A" w:rsidRDefault="0084207A"/>
    <w:p w14:paraId="548E63EC" w14:textId="4C55AB84" w:rsidR="00594DC4" w:rsidRPr="006C567F" w:rsidRDefault="006C567F">
      <w:pPr>
        <w:rPr>
          <w:b/>
          <w:bCs/>
        </w:rPr>
      </w:pPr>
      <w:r w:rsidRPr="006C567F">
        <w:rPr>
          <w:b/>
          <w:bCs/>
        </w:rPr>
        <w:t>Havørred Limfjorden</w:t>
      </w:r>
    </w:p>
    <w:p w14:paraId="5CF13E83" w14:textId="2F9C71D9" w:rsidR="0084207A" w:rsidRDefault="0084207A">
      <w:r>
        <w:t>Limfjordsrådet præsenterer et lystfiskerprojekt ”</w:t>
      </w:r>
      <w:r w:rsidR="00B568A6">
        <w:t>H</w:t>
      </w:r>
      <w:r>
        <w:t>avørred Limfjorden”, med forventning om 10.000 lystfiskere årligt. Det projekt</w:t>
      </w:r>
      <w:r w:rsidR="00B568A6">
        <w:t>,</w:t>
      </w:r>
      <w:r>
        <w:t xml:space="preserve"> er med den nuværende overbefolkning af spættet sæl, mere ønsketænkning, end en realistisk mulighed. </w:t>
      </w:r>
    </w:p>
    <w:p w14:paraId="155AFB72" w14:textId="5E6D1376" w:rsidR="0084207A" w:rsidRDefault="0084207A"/>
    <w:p w14:paraId="199087E9" w14:textId="1A5422E4" w:rsidR="0084207A" w:rsidRPr="00B568A6" w:rsidRDefault="0084207A">
      <w:pPr>
        <w:rPr>
          <w:b/>
          <w:bCs/>
        </w:rPr>
      </w:pPr>
      <w:r w:rsidRPr="00B568A6">
        <w:rPr>
          <w:b/>
          <w:bCs/>
        </w:rPr>
        <w:t>Signalkrebs</w:t>
      </w:r>
    </w:p>
    <w:p w14:paraId="28CB37DB" w14:textId="37660447" w:rsidR="00D716B4" w:rsidRDefault="00D716B4">
      <w:r>
        <w:t>Regler for fangst eller ikke fangst i 2020</w:t>
      </w:r>
      <w:r w:rsidR="009F4E01">
        <w:t>,</w:t>
      </w:r>
      <w:r>
        <w:t xml:space="preserve"> er ukendt. Visse personer i DTU ønsker forbud mod fangst. EU kalder signal krebs for innovativ art.</w:t>
      </w:r>
    </w:p>
    <w:p w14:paraId="752668BC" w14:textId="1FC84B9B" w:rsidR="00D716B4" w:rsidRDefault="00D716B4"/>
    <w:p w14:paraId="62092E82" w14:textId="48EA1748" w:rsidR="002B04B0" w:rsidRPr="002B04B0" w:rsidRDefault="002B04B0">
      <w:pPr>
        <w:rPr>
          <w:b/>
          <w:bCs/>
        </w:rPr>
      </w:pPr>
      <w:r w:rsidRPr="002B04B0">
        <w:rPr>
          <w:b/>
          <w:bCs/>
        </w:rPr>
        <w:t>Ål</w:t>
      </w:r>
    </w:p>
    <w:p w14:paraId="02DA6C45" w14:textId="3A6B3683" w:rsidR="00D716B4" w:rsidRDefault="00D716B4">
      <w:r>
        <w:t>Åle situationen i EU er lidt i forbedring, men det er vanskeligt at vurdere</w:t>
      </w:r>
      <w:r w:rsidR="002B04B0">
        <w:t>,</w:t>
      </w:r>
      <w:r>
        <w:t xml:space="preserve"> om det er genopretningsplanen der allerede virker. Ål er 5-25 år i ferskvand/brakvand, så det er måske bare </w:t>
      </w:r>
      <w:proofErr w:type="gramStart"/>
      <w:r w:rsidR="002B04B0">
        <w:t>naturlig</w:t>
      </w:r>
      <w:proofErr w:type="gramEnd"/>
      <w:r>
        <w:t xml:space="preserve"> udsving. Forskere anbefaler stadig intet fiskeri. Fangst af ål i EU </w:t>
      </w:r>
      <w:r w:rsidR="008B03A5">
        <w:t xml:space="preserve">har </w:t>
      </w:r>
      <w:r>
        <w:t>et fald på 50 år</w:t>
      </w:r>
      <w:r w:rsidR="007419B4">
        <w:t>,</w:t>
      </w:r>
      <w:r>
        <w:t xml:space="preserve"> på 90%.</w:t>
      </w:r>
    </w:p>
    <w:p w14:paraId="3E170A72" w14:textId="77777777" w:rsidR="007419B4" w:rsidRDefault="007419B4"/>
    <w:p w14:paraId="3D9BACA9" w14:textId="77777777" w:rsidR="001E6961" w:rsidRDefault="001E6961">
      <w:pPr>
        <w:rPr>
          <w:b/>
          <w:bCs/>
        </w:rPr>
      </w:pPr>
    </w:p>
    <w:p w14:paraId="456202C0" w14:textId="77777777" w:rsidR="001E6961" w:rsidRDefault="001E6961">
      <w:pPr>
        <w:rPr>
          <w:b/>
          <w:bCs/>
        </w:rPr>
      </w:pPr>
    </w:p>
    <w:p w14:paraId="2631CC51" w14:textId="183BB380" w:rsidR="00D716B4" w:rsidRPr="007419B4" w:rsidRDefault="007419B4">
      <w:pPr>
        <w:rPr>
          <w:b/>
          <w:bCs/>
        </w:rPr>
      </w:pPr>
      <w:r w:rsidRPr="007419B4">
        <w:rPr>
          <w:b/>
          <w:bCs/>
        </w:rPr>
        <w:t>Laks</w:t>
      </w:r>
    </w:p>
    <w:p w14:paraId="65938BFD" w14:textId="3CD0A523" w:rsidR="0084207A" w:rsidRDefault="00D716B4">
      <w:r>
        <w:t xml:space="preserve">2019 var </w:t>
      </w:r>
      <w:r w:rsidR="007419B4">
        <w:t>L</w:t>
      </w:r>
      <w:r>
        <w:t xml:space="preserve">aksens </w:t>
      </w:r>
      <w:r w:rsidR="007419B4">
        <w:t>Å</w:t>
      </w:r>
      <w:r>
        <w:t xml:space="preserve">r og der var </w:t>
      </w:r>
      <w:r w:rsidR="007419B4">
        <w:t>i</w:t>
      </w:r>
      <w:r>
        <w:t>nternationale konferencer i Danmark. Fangst af vildlaks</w:t>
      </w:r>
      <w:r w:rsidR="007419B4">
        <w:t>,</w:t>
      </w:r>
      <w:r>
        <w:t xml:space="preserve"> er på verdensplan</w:t>
      </w:r>
      <w:r w:rsidR="007419B4">
        <w:t xml:space="preserve">, </w:t>
      </w:r>
      <w:r>
        <w:t>halveret på 20 år. Danmark er det eneste land hvor vildlaksen, i de vestjysk</w:t>
      </w:r>
      <w:r w:rsidR="007419B4">
        <w:t>e</w:t>
      </w:r>
      <w:r>
        <w:t xml:space="preserve"> åer</w:t>
      </w:r>
      <w:r w:rsidR="007419B4">
        <w:t>,</w:t>
      </w:r>
      <w:r>
        <w:t xml:space="preserve"> er i fremgang.</w:t>
      </w:r>
    </w:p>
    <w:p w14:paraId="36EF55FC" w14:textId="7CB6F6DB" w:rsidR="00743D06" w:rsidRPr="00743D06" w:rsidRDefault="00743D06">
      <w:pPr>
        <w:rPr>
          <w:b/>
          <w:bCs/>
        </w:rPr>
      </w:pPr>
      <w:r w:rsidRPr="00743D06">
        <w:rPr>
          <w:b/>
          <w:bCs/>
        </w:rPr>
        <w:t>Nyt</w:t>
      </w:r>
    </w:p>
    <w:p w14:paraId="2B5C0463" w14:textId="4668A0D8" w:rsidR="00743D06" w:rsidRDefault="00743D06">
      <w:r>
        <w:t>Vi har en ny medlemsgruppe i 2020, nemlig De Danske Ørredsøer.</w:t>
      </w:r>
    </w:p>
    <w:sectPr w:rsidR="00743D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7A"/>
    <w:rsid w:val="000F2029"/>
    <w:rsid w:val="001E6961"/>
    <w:rsid w:val="002B04B0"/>
    <w:rsid w:val="00391FA2"/>
    <w:rsid w:val="0046075C"/>
    <w:rsid w:val="005325C1"/>
    <w:rsid w:val="00594DC4"/>
    <w:rsid w:val="005D32DF"/>
    <w:rsid w:val="0066557A"/>
    <w:rsid w:val="00696A29"/>
    <w:rsid w:val="006C567F"/>
    <w:rsid w:val="007419B4"/>
    <w:rsid w:val="00743D06"/>
    <w:rsid w:val="0084207A"/>
    <w:rsid w:val="00846A7B"/>
    <w:rsid w:val="008B03A5"/>
    <w:rsid w:val="009056BF"/>
    <w:rsid w:val="009F4E01"/>
    <w:rsid w:val="00A539EA"/>
    <w:rsid w:val="00A83AFC"/>
    <w:rsid w:val="00AA4BA4"/>
    <w:rsid w:val="00AD6261"/>
    <w:rsid w:val="00B568A6"/>
    <w:rsid w:val="00B74493"/>
    <w:rsid w:val="00B869B4"/>
    <w:rsid w:val="00BE0E7A"/>
    <w:rsid w:val="00CC2FCF"/>
    <w:rsid w:val="00D716B4"/>
    <w:rsid w:val="00E423A6"/>
    <w:rsid w:val="00F0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30B8"/>
  <w15:chartTrackingRefBased/>
  <w15:docId w15:val="{602CDDCF-8946-481C-B79D-B965E370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4683C696AE54C909F5AB112C20B3D" ma:contentTypeVersion="8" ma:contentTypeDescription="Opret et nyt dokument." ma:contentTypeScope="" ma:versionID="76fb392bf05238d1c4bce914ba9805ad">
  <xsd:schema xmlns:xsd="http://www.w3.org/2001/XMLSchema" xmlns:xs="http://www.w3.org/2001/XMLSchema" xmlns:p="http://schemas.microsoft.com/office/2006/metadata/properties" xmlns:ns3="6b868a70-61db-4fae-99bc-18613feb12a7" targetNamespace="http://schemas.microsoft.com/office/2006/metadata/properties" ma:root="true" ma:fieldsID="37ab422a37f86d5335c83e4a2a527748" ns3:_="">
    <xsd:import namespace="6b868a70-61db-4fae-99bc-18613feb12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68a70-61db-4fae-99bc-18613feb1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ACE45F-6FCE-4676-8151-743B86509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68a70-61db-4fae-99bc-18613feb1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E6D13-D745-4B09-A5A8-03E4DCB25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23E1F-2DAC-41E9-B209-861B5F7B4D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Underbjerg</dc:creator>
  <cp:keywords/>
  <dc:description/>
  <cp:lastModifiedBy>Gitte Underbjerg</cp:lastModifiedBy>
  <cp:revision>22</cp:revision>
  <cp:lastPrinted>2020-05-11T13:10:00Z</cp:lastPrinted>
  <dcterms:created xsi:type="dcterms:W3CDTF">2020-03-24T07:45:00Z</dcterms:created>
  <dcterms:modified xsi:type="dcterms:W3CDTF">2020-05-11T13:11:00Z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0x010100AD24683C696AE54C909F5AB112C20B3D</vt:lpwstr>
  </property>
</Properties>
</file>